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BC5B4A" w:rsidRPr="00E11305" w:rsidRDefault="00C26ECE" w:rsidP="008373BA">
      <w:pPr>
        <w:tabs>
          <w:tab w:val="center" w:pos="4677"/>
          <w:tab w:val="left" w:pos="7365"/>
        </w:tabs>
        <w:rPr>
          <w:b/>
          <w:sz w:val="26"/>
          <w:szCs w:val="26"/>
        </w:rPr>
      </w:pPr>
      <w:r>
        <w:rPr>
          <w:b/>
        </w:rPr>
        <w:t xml:space="preserve">                                                        </w:t>
      </w:r>
      <w:r w:rsidR="00AF5F18">
        <w:rPr>
          <w:b/>
        </w:rPr>
        <w:t xml:space="preserve">        </w:t>
      </w:r>
      <w:r w:rsidR="008373BA">
        <w:rPr>
          <w:b/>
          <w:sz w:val="26"/>
          <w:szCs w:val="26"/>
        </w:rPr>
        <w:t xml:space="preserve"> </w:t>
      </w:r>
      <w:r w:rsidR="00BC5B4A" w:rsidRPr="00E11305">
        <w:rPr>
          <w:b/>
          <w:sz w:val="26"/>
          <w:szCs w:val="26"/>
        </w:rPr>
        <w:t>Р Е Ш Е Н И Е</w:t>
      </w:r>
      <w:r w:rsidR="00BC5B4A">
        <w:rPr>
          <w:b/>
          <w:sz w:val="26"/>
          <w:szCs w:val="26"/>
        </w:rPr>
        <w:t xml:space="preserve">            </w:t>
      </w:r>
      <w:r w:rsidR="00F01F53">
        <w:rPr>
          <w:b/>
          <w:sz w:val="26"/>
          <w:szCs w:val="26"/>
        </w:rPr>
        <w:t xml:space="preserve"> </w:t>
      </w:r>
      <w:r w:rsidR="003E1A5B">
        <w:rPr>
          <w:b/>
          <w:sz w:val="26"/>
          <w:szCs w:val="26"/>
        </w:rPr>
        <w:t xml:space="preserve"> </w:t>
      </w:r>
      <w:r w:rsidR="007D06AC">
        <w:rPr>
          <w:b/>
          <w:sz w:val="26"/>
          <w:szCs w:val="26"/>
        </w:rPr>
        <w:t xml:space="preserve">                          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Pr="00131781" w:rsidRDefault="00AF5F18" w:rsidP="00131781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27 ноября </w:t>
      </w:r>
      <w:r w:rsidR="00B101EB">
        <w:rPr>
          <w:sz w:val="26"/>
          <w:szCs w:val="26"/>
        </w:rPr>
        <w:t>2025</w:t>
      </w:r>
      <w:r>
        <w:rPr>
          <w:sz w:val="26"/>
          <w:szCs w:val="26"/>
        </w:rPr>
        <w:t xml:space="preserve"> г.             </w:t>
      </w:r>
      <w:r w:rsidR="000B62E0">
        <w:rPr>
          <w:sz w:val="26"/>
          <w:szCs w:val="26"/>
        </w:rPr>
        <w:t xml:space="preserve"> с </w:t>
      </w:r>
      <w:r w:rsidR="007D06AC">
        <w:rPr>
          <w:sz w:val="26"/>
          <w:szCs w:val="26"/>
        </w:rPr>
        <w:t>Вершино-Биджа</w:t>
      </w:r>
      <w:r w:rsidR="00131781" w:rsidRPr="00131781">
        <w:rPr>
          <w:sz w:val="26"/>
          <w:szCs w:val="26"/>
        </w:rPr>
        <w:t xml:space="preserve">              </w:t>
      </w:r>
      <w:r w:rsidR="007D06AC">
        <w:rPr>
          <w:sz w:val="26"/>
          <w:szCs w:val="26"/>
        </w:rPr>
        <w:t xml:space="preserve">                   </w:t>
      </w:r>
      <w:r w:rsidR="00131781" w:rsidRPr="00131781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12</w:t>
      </w:r>
      <w:r w:rsidR="00131781" w:rsidRPr="00131781">
        <w:rPr>
          <w:sz w:val="26"/>
          <w:szCs w:val="26"/>
        </w:rPr>
        <w:t xml:space="preserve"> </w:t>
      </w:r>
    </w:p>
    <w:p w:rsidR="00131781" w:rsidRPr="00131781" w:rsidRDefault="00131781" w:rsidP="00131781">
      <w:pPr>
        <w:rPr>
          <w:b/>
          <w:i/>
          <w:sz w:val="26"/>
          <w:szCs w:val="26"/>
        </w:rPr>
      </w:pPr>
    </w:p>
    <w:p w:rsidR="00D03C14" w:rsidRPr="00131781" w:rsidRDefault="00D03C14" w:rsidP="00131781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862229" w:rsidRPr="005125FD" w:rsidRDefault="00862229" w:rsidP="00862229">
      <w:pPr>
        <w:jc w:val="center"/>
        <w:rPr>
          <w:b/>
          <w:sz w:val="26"/>
          <w:szCs w:val="26"/>
        </w:rPr>
      </w:pPr>
      <w:r w:rsidRPr="005125FD">
        <w:rPr>
          <w:sz w:val="26"/>
          <w:szCs w:val="26"/>
        </w:rPr>
        <w:t xml:space="preserve"> </w:t>
      </w:r>
      <w:r w:rsidRPr="005125FD">
        <w:rPr>
          <w:b/>
          <w:sz w:val="26"/>
          <w:szCs w:val="26"/>
        </w:rPr>
        <w:t xml:space="preserve">О введении налога на имущество физических лиц </w:t>
      </w:r>
    </w:p>
    <w:p w:rsidR="00862229" w:rsidRPr="005125FD" w:rsidRDefault="00862229" w:rsidP="00862229">
      <w:pPr>
        <w:jc w:val="center"/>
        <w:rPr>
          <w:b/>
          <w:sz w:val="26"/>
          <w:szCs w:val="26"/>
        </w:rPr>
      </w:pPr>
      <w:r w:rsidRPr="005125FD">
        <w:rPr>
          <w:b/>
          <w:sz w:val="26"/>
          <w:szCs w:val="26"/>
        </w:rPr>
        <w:t xml:space="preserve">на территории </w:t>
      </w:r>
      <w:r w:rsidR="005125FD">
        <w:rPr>
          <w:b/>
          <w:sz w:val="26"/>
          <w:szCs w:val="26"/>
        </w:rPr>
        <w:t xml:space="preserve"> сельского поселения Вершино-</w:t>
      </w:r>
      <w:r w:rsidRPr="005125FD">
        <w:rPr>
          <w:b/>
          <w:sz w:val="26"/>
          <w:szCs w:val="26"/>
        </w:rPr>
        <w:t>Биджинского сельсовета</w:t>
      </w:r>
    </w:p>
    <w:p w:rsidR="00862229" w:rsidRPr="005125FD" w:rsidRDefault="00862229" w:rsidP="00862229">
      <w:pPr>
        <w:jc w:val="center"/>
        <w:rPr>
          <w:b/>
          <w:sz w:val="26"/>
          <w:szCs w:val="26"/>
        </w:rPr>
      </w:pPr>
      <w:r w:rsidRPr="005125FD">
        <w:rPr>
          <w:b/>
          <w:sz w:val="26"/>
          <w:szCs w:val="26"/>
        </w:rPr>
        <w:t xml:space="preserve"> Усть-Абаканского муниципального района Республики Хакасия </w:t>
      </w:r>
    </w:p>
    <w:p w:rsidR="00862229" w:rsidRPr="005125FD" w:rsidRDefault="00862229" w:rsidP="00862229">
      <w:pPr>
        <w:jc w:val="center"/>
        <w:rPr>
          <w:b/>
          <w:sz w:val="26"/>
          <w:szCs w:val="26"/>
        </w:rPr>
      </w:pPr>
      <w:r w:rsidRPr="005125FD">
        <w:rPr>
          <w:b/>
          <w:sz w:val="26"/>
          <w:szCs w:val="26"/>
        </w:rPr>
        <w:t>на 2026 год</w:t>
      </w:r>
    </w:p>
    <w:p w:rsidR="00862229" w:rsidRPr="005125FD" w:rsidRDefault="00862229" w:rsidP="00862229">
      <w:pPr>
        <w:jc w:val="center"/>
        <w:rPr>
          <w:b/>
          <w:sz w:val="26"/>
          <w:szCs w:val="26"/>
        </w:rPr>
      </w:pPr>
    </w:p>
    <w:p w:rsidR="00862229" w:rsidRPr="005125FD" w:rsidRDefault="00862229" w:rsidP="00862229">
      <w:pPr>
        <w:pStyle w:val="aff9"/>
        <w:ind w:left="0" w:firstLine="709"/>
        <w:jc w:val="both"/>
        <w:rPr>
          <w:sz w:val="26"/>
          <w:szCs w:val="26"/>
        </w:rPr>
      </w:pPr>
      <w:r w:rsidRPr="005125FD">
        <w:rPr>
          <w:sz w:val="26"/>
          <w:szCs w:val="26"/>
        </w:rPr>
        <w:t xml:space="preserve">В соответствии с главой 32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муниципального образования </w:t>
      </w:r>
      <w:r w:rsidR="005125FD">
        <w:rPr>
          <w:sz w:val="26"/>
          <w:szCs w:val="26"/>
        </w:rPr>
        <w:t xml:space="preserve"> сельского поселения Вершино-</w:t>
      </w:r>
      <w:r w:rsidRPr="005125FD">
        <w:rPr>
          <w:sz w:val="26"/>
          <w:szCs w:val="26"/>
        </w:rPr>
        <w:t>Биджинского сельсовета Усть-Абаканского муниципального района Республики Хакасия, Совет депутатов  сельского поселения Вершино-Биджинского сельсовета     Усть-Абаканского муниципального района Республики Хакасия</w:t>
      </w:r>
    </w:p>
    <w:p w:rsidR="00862229" w:rsidRPr="005125FD" w:rsidRDefault="00862229" w:rsidP="00862229">
      <w:pPr>
        <w:pStyle w:val="aff9"/>
        <w:ind w:left="0" w:firstLine="709"/>
        <w:jc w:val="both"/>
        <w:rPr>
          <w:sz w:val="26"/>
          <w:szCs w:val="26"/>
        </w:rPr>
      </w:pPr>
    </w:p>
    <w:p w:rsidR="00862229" w:rsidRPr="005125FD" w:rsidRDefault="00862229" w:rsidP="005125FD">
      <w:pPr>
        <w:pStyle w:val="aff9"/>
        <w:ind w:left="0"/>
        <w:jc w:val="both"/>
        <w:rPr>
          <w:sz w:val="26"/>
          <w:szCs w:val="26"/>
        </w:rPr>
      </w:pPr>
      <w:r w:rsidRPr="005125FD">
        <w:rPr>
          <w:b/>
          <w:sz w:val="26"/>
          <w:szCs w:val="26"/>
        </w:rPr>
        <w:t>РЕШИЛ</w:t>
      </w:r>
      <w:r w:rsidRPr="005125FD">
        <w:rPr>
          <w:sz w:val="26"/>
          <w:szCs w:val="26"/>
        </w:rPr>
        <w:t xml:space="preserve">:   </w:t>
      </w:r>
    </w:p>
    <w:p w:rsidR="005125FD" w:rsidRDefault="005125FD" w:rsidP="005125FD">
      <w:pPr>
        <w:pStyle w:val="aff9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1.</w:t>
      </w:r>
      <w:r w:rsidR="00862229" w:rsidRPr="005125FD">
        <w:rPr>
          <w:sz w:val="26"/>
          <w:szCs w:val="26"/>
        </w:rPr>
        <w:t>Установить и ввести в действие с 1 января 2026 года на территории муниципального образован</w:t>
      </w:r>
      <w:r w:rsidR="00135AD1">
        <w:rPr>
          <w:sz w:val="26"/>
          <w:szCs w:val="26"/>
        </w:rPr>
        <w:t>ия  сельского поселения Вершино-</w:t>
      </w:r>
      <w:r w:rsidR="00862229" w:rsidRPr="005125FD">
        <w:rPr>
          <w:sz w:val="26"/>
          <w:szCs w:val="26"/>
        </w:rPr>
        <w:t>Биджинского сельсовета Усть-Абаканского муниципального района Республики Хакасия налог на имущество физических лиц (далее – налог).</w:t>
      </w:r>
    </w:p>
    <w:p w:rsidR="00862229" w:rsidRPr="005125FD" w:rsidRDefault="00135AD1" w:rsidP="005125FD">
      <w:pPr>
        <w:pStyle w:val="aff9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5125FD">
        <w:rPr>
          <w:sz w:val="26"/>
          <w:szCs w:val="26"/>
        </w:rPr>
        <w:t>.</w:t>
      </w:r>
      <w:r w:rsidR="00862229" w:rsidRPr="005125FD">
        <w:rPr>
          <w:sz w:val="26"/>
          <w:szCs w:val="26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862229" w:rsidRPr="005125FD" w:rsidRDefault="00135AD1" w:rsidP="005125FD">
      <w:pPr>
        <w:pStyle w:val="aff9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125FD">
        <w:rPr>
          <w:sz w:val="26"/>
          <w:szCs w:val="26"/>
        </w:rPr>
        <w:t>.</w:t>
      </w:r>
      <w:r w:rsidR="00862229" w:rsidRPr="005125FD">
        <w:rPr>
          <w:sz w:val="26"/>
          <w:szCs w:val="26"/>
        </w:rPr>
        <w:t>Ввести следующие налоговые ставки по налогу:</w:t>
      </w:r>
    </w:p>
    <w:p w:rsidR="00862229" w:rsidRPr="005125FD" w:rsidRDefault="00135AD1" w:rsidP="005125FD">
      <w:pPr>
        <w:pStyle w:val="aff9"/>
        <w:ind w:left="0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862229" w:rsidRPr="005125FD">
        <w:rPr>
          <w:sz w:val="26"/>
          <w:szCs w:val="26"/>
        </w:rPr>
        <w:t>0,1 процента в отношении:</w:t>
      </w:r>
    </w:p>
    <w:p w:rsidR="00862229" w:rsidRPr="005125FD" w:rsidRDefault="00862229" w:rsidP="00862229">
      <w:pPr>
        <w:ind w:firstLine="709"/>
        <w:jc w:val="both"/>
        <w:rPr>
          <w:sz w:val="26"/>
          <w:szCs w:val="26"/>
        </w:rPr>
      </w:pPr>
      <w:r w:rsidRPr="005125FD">
        <w:rPr>
          <w:sz w:val="26"/>
          <w:szCs w:val="26"/>
        </w:rPr>
        <w:t xml:space="preserve">- жилых домов, частей жилых домов, квартир, частей квартир, комнат; </w:t>
      </w:r>
    </w:p>
    <w:p w:rsidR="00862229" w:rsidRPr="005125FD" w:rsidRDefault="00862229" w:rsidP="00862229">
      <w:pPr>
        <w:ind w:firstLine="709"/>
        <w:jc w:val="both"/>
        <w:rPr>
          <w:sz w:val="26"/>
          <w:szCs w:val="26"/>
        </w:rPr>
      </w:pPr>
      <w:r w:rsidRPr="005125FD">
        <w:rPr>
          <w:sz w:val="26"/>
          <w:szCs w:val="26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862229" w:rsidRPr="005125FD" w:rsidRDefault="00862229" w:rsidP="00862229">
      <w:pPr>
        <w:ind w:firstLine="709"/>
        <w:jc w:val="both"/>
        <w:rPr>
          <w:sz w:val="26"/>
          <w:szCs w:val="26"/>
        </w:rPr>
      </w:pPr>
      <w:r w:rsidRPr="005125FD">
        <w:rPr>
          <w:sz w:val="26"/>
          <w:szCs w:val="26"/>
        </w:rPr>
        <w:t xml:space="preserve">- единых недвижимых комплексов, в состав которых входит хотя бы один жилой дом; </w:t>
      </w:r>
    </w:p>
    <w:p w:rsidR="00862229" w:rsidRPr="005125FD" w:rsidRDefault="005125FD" w:rsidP="0086222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гаражей и машино-мест, </w:t>
      </w:r>
      <w:r w:rsidR="00862229" w:rsidRPr="005125FD">
        <w:rPr>
          <w:sz w:val="26"/>
          <w:szCs w:val="26"/>
        </w:rPr>
        <w:t>в том числе расположенных в объектах налогообложения, указанных в подпункте 2 пункта 2 ст. 406 НК РФ;</w:t>
      </w:r>
    </w:p>
    <w:p w:rsidR="00862229" w:rsidRPr="005125FD" w:rsidRDefault="00862229" w:rsidP="00862229">
      <w:pPr>
        <w:ind w:firstLine="709"/>
        <w:jc w:val="both"/>
        <w:rPr>
          <w:sz w:val="26"/>
          <w:szCs w:val="26"/>
        </w:rPr>
      </w:pPr>
      <w:r w:rsidRPr="005125FD">
        <w:rPr>
          <w:sz w:val="26"/>
          <w:szCs w:val="26"/>
        </w:rPr>
        <w:t xml:space="preserve">- хозяйственных строений или сооружений, площадь каждого из которых не превышает 50 квадратных метров и которые расположены на земельных участках для </w:t>
      </w:r>
      <w:r w:rsidRPr="005125FD">
        <w:rPr>
          <w:sz w:val="26"/>
          <w:szCs w:val="26"/>
        </w:rPr>
        <w:lastRenderedPageBreak/>
        <w:t>ведения личного подсобного хозяйства, огородничества, садоводства или индивидуального жилищного строительства;</w:t>
      </w:r>
    </w:p>
    <w:p w:rsidR="00862229" w:rsidRPr="005125FD" w:rsidRDefault="00135AD1" w:rsidP="005125FD">
      <w:pPr>
        <w:pStyle w:val="aff9"/>
        <w:ind w:left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3</w:t>
      </w:r>
      <w:r w:rsidR="005125FD">
        <w:rPr>
          <w:sz w:val="26"/>
          <w:szCs w:val="26"/>
        </w:rPr>
        <w:t xml:space="preserve">.2. </w:t>
      </w:r>
      <w:r w:rsidR="00862229" w:rsidRPr="005125FD">
        <w:rPr>
          <w:sz w:val="26"/>
          <w:szCs w:val="26"/>
        </w:rPr>
        <w:t xml:space="preserve">в отношении объектов </w:t>
      </w:r>
      <w:r w:rsidR="00862229" w:rsidRPr="005125FD">
        <w:rPr>
          <w:color w:val="000000" w:themeColor="text1"/>
          <w:sz w:val="26"/>
          <w:szCs w:val="26"/>
        </w:rPr>
        <w:t xml:space="preserve">налогообложения, включенных в перечень, определяемый в соответствии с </w:t>
      </w:r>
      <w:hyperlink r:id="rId9" w:history="1">
        <w:r w:rsidR="00862229" w:rsidRPr="005125FD">
          <w:rPr>
            <w:rStyle w:val="a5"/>
            <w:color w:val="000000" w:themeColor="text1"/>
            <w:sz w:val="26"/>
            <w:szCs w:val="26"/>
          </w:rPr>
          <w:t>пунктом 7 статьи 378.2</w:t>
        </w:r>
      </w:hyperlink>
      <w:r w:rsidR="00862229" w:rsidRPr="005125FD">
        <w:rPr>
          <w:color w:val="000000" w:themeColor="text1"/>
          <w:sz w:val="26"/>
          <w:szCs w:val="26"/>
        </w:rPr>
        <w:t xml:space="preserve"> НК РФ, в отношении объектов налогообложения, предусмотренных </w:t>
      </w:r>
      <w:hyperlink r:id="rId10" w:history="1">
        <w:r w:rsidR="00862229" w:rsidRPr="005125FD">
          <w:rPr>
            <w:rStyle w:val="a5"/>
            <w:color w:val="000000" w:themeColor="text1"/>
            <w:sz w:val="26"/>
            <w:szCs w:val="26"/>
          </w:rPr>
          <w:t>абзацем вторым пункта 10 статьи 378.2</w:t>
        </w:r>
      </w:hyperlink>
      <w:r w:rsidR="00862229" w:rsidRPr="005125FD">
        <w:rPr>
          <w:color w:val="000000" w:themeColor="text1"/>
          <w:sz w:val="26"/>
          <w:szCs w:val="26"/>
        </w:rPr>
        <w:t xml:space="preserve"> НК РФ, кадастровая стоимость каждого из которых:</w:t>
      </w:r>
    </w:p>
    <w:p w:rsidR="00862229" w:rsidRPr="005125FD" w:rsidRDefault="00862229" w:rsidP="00862229">
      <w:pPr>
        <w:pStyle w:val="aff9"/>
        <w:ind w:left="0" w:firstLine="708"/>
        <w:jc w:val="both"/>
        <w:rPr>
          <w:sz w:val="26"/>
          <w:szCs w:val="26"/>
        </w:rPr>
      </w:pPr>
      <w:r w:rsidRPr="005125FD">
        <w:rPr>
          <w:color w:val="000000" w:themeColor="text1"/>
          <w:sz w:val="26"/>
          <w:szCs w:val="26"/>
        </w:rPr>
        <w:t>- менее 20 миллионов рублей – в размере 1,0 процента;</w:t>
      </w:r>
    </w:p>
    <w:p w:rsidR="00862229" w:rsidRPr="005125FD" w:rsidRDefault="00862229" w:rsidP="00862229">
      <w:pPr>
        <w:pStyle w:val="aff9"/>
        <w:ind w:left="0" w:firstLine="708"/>
        <w:jc w:val="both"/>
        <w:rPr>
          <w:sz w:val="26"/>
          <w:szCs w:val="26"/>
        </w:rPr>
      </w:pPr>
      <w:r w:rsidRPr="005125FD">
        <w:rPr>
          <w:color w:val="000000" w:themeColor="text1"/>
          <w:sz w:val="26"/>
          <w:szCs w:val="26"/>
        </w:rPr>
        <w:t>- от 20 миллионов рублей (включительно) до 50 миллионов рублей – 1,5 процента;</w:t>
      </w:r>
    </w:p>
    <w:p w:rsidR="00862229" w:rsidRPr="005125FD" w:rsidRDefault="00862229" w:rsidP="00862229">
      <w:pPr>
        <w:pStyle w:val="aff7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125FD">
        <w:rPr>
          <w:color w:val="000000" w:themeColor="text1"/>
          <w:sz w:val="26"/>
          <w:szCs w:val="26"/>
        </w:rPr>
        <w:t>- свыше 50 миллионов рублей (включительно) – 2,0 процента.</w:t>
      </w:r>
    </w:p>
    <w:p w:rsidR="00862229" w:rsidRPr="005125FD" w:rsidRDefault="00862229" w:rsidP="00862229">
      <w:pPr>
        <w:pStyle w:val="aff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5125FD">
        <w:rPr>
          <w:color w:val="000000" w:themeColor="text1"/>
          <w:sz w:val="26"/>
          <w:szCs w:val="26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862229" w:rsidRPr="005125FD" w:rsidRDefault="00862229" w:rsidP="00862229">
      <w:pPr>
        <w:pStyle w:val="aff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5125FD">
        <w:rPr>
          <w:color w:val="000000" w:themeColor="text1"/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рублей.</w:t>
      </w:r>
    </w:p>
    <w:p w:rsidR="00862229" w:rsidRPr="005125FD" w:rsidRDefault="00135AD1" w:rsidP="005125FD">
      <w:pPr>
        <w:pStyle w:val="aff7"/>
        <w:spacing w:before="0" w:beforeAutospacing="0" w:after="0" w:afterAutospacing="0"/>
        <w:ind w:left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5125FD">
        <w:rPr>
          <w:color w:val="000000" w:themeColor="text1"/>
          <w:sz w:val="26"/>
          <w:szCs w:val="26"/>
        </w:rPr>
        <w:t xml:space="preserve">.3. </w:t>
      </w:r>
      <w:r w:rsidR="00862229" w:rsidRPr="005125FD">
        <w:rPr>
          <w:color w:val="000000" w:themeColor="text1"/>
          <w:sz w:val="26"/>
          <w:szCs w:val="26"/>
        </w:rPr>
        <w:t>0,5 процента в отношении прочих объектов налогообложения.</w:t>
      </w:r>
    </w:p>
    <w:p w:rsidR="00862229" w:rsidRPr="005125FD" w:rsidRDefault="005125FD" w:rsidP="005125FD">
      <w:pPr>
        <w:pStyle w:val="aff9"/>
        <w:ind w:left="0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>
        <w:rPr>
          <w:sz w:val="26"/>
          <w:szCs w:val="26"/>
        </w:rPr>
        <w:tab/>
      </w:r>
      <w:r w:rsidR="00135AD1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862229" w:rsidRPr="005125FD">
        <w:rPr>
          <w:sz w:val="26"/>
          <w:szCs w:val="26"/>
        </w:rPr>
        <w:t xml:space="preserve">От уплаты налога освободить граждан, проживающих на территории муниципального образования </w:t>
      </w:r>
      <w:r>
        <w:rPr>
          <w:sz w:val="26"/>
          <w:szCs w:val="26"/>
        </w:rPr>
        <w:t xml:space="preserve"> сельского поселения Вершино-</w:t>
      </w:r>
      <w:r w:rsidR="00862229" w:rsidRPr="005125FD">
        <w:rPr>
          <w:sz w:val="26"/>
          <w:szCs w:val="26"/>
        </w:rPr>
        <w:t xml:space="preserve">Биджинского  сельсовета Усть-Абаканского муниципального района Республики Хакасия  из числа </w:t>
      </w:r>
      <w:r w:rsidR="00862229" w:rsidRPr="005125FD">
        <w:rPr>
          <w:rFonts w:eastAsia="Arial Unicode MS"/>
          <w:color w:val="000000" w:themeColor="text1"/>
          <w:sz w:val="26"/>
          <w:szCs w:val="26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</w:t>
      </w:r>
      <w:bookmarkStart w:id="0" w:name="_GoBack"/>
      <w:bookmarkEnd w:id="0"/>
      <w:r w:rsidR="00862229" w:rsidRPr="005125FD">
        <w:rPr>
          <w:rFonts w:eastAsia="Arial Unicode MS"/>
          <w:color w:val="000000" w:themeColor="text1"/>
          <w:sz w:val="26"/>
          <w:szCs w:val="26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862229" w:rsidRPr="005125FD" w:rsidRDefault="00862229" w:rsidP="00862229">
      <w:pPr>
        <w:ind w:firstLine="709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 w:rsidRPr="005125FD">
        <w:rPr>
          <w:rFonts w:eastAsia="Arial Unicode MS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862229" w:rsidRPr="005125FD" w:rsidRDefault="005125FD" w:rsidP="005125F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30AEE" w:rsidRPr="005125FD">
        <w:rPr>
          <w:sz w:val="26"/>
          <w:szCs w:val="26"/>
        </w:rPr>
        <w:t>5.</w:t>
      </w:r>
      <w:r w:rsidR="00862229" w:rsidRPr="005125FD">
        <w:rPr>
          <w:sz w:val="26"/>
          <w:szCs w:val="26"/>
        </w:rPr>
        <w:t xml:space="preserve">Направить настоящее Решение для подписания и опубликования </w:t>
      </w:r>
      <w:r w:rsidR="00AB35F1" w:rsidRPr="005125FD">
        <w:rPr>
          <w:sz w:val="26"/>
          <w:szCs w:val="26"/>
        </w:rPr>
        <w:t xml:space="preserve">на </w:t>
      </w:r>
      <w:r w:rsidR="00AB35F1" w:rsidRPr="005125FD">
        <w:rPr>
          <w:color w:val="000000"/>
          <w:sz w:val="26"/>
          <w:szCs w:val="26"/>
        </w:rPr>
        <w:t>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</w:t>
      </w:r>
      <w:r>
        <w:rPr>
          <w:color w:val="000000"/>
          <w:sz w:val="26"/>
          <w:szCs w:val="26"/>
        </w:rPr>
        <w:t xml:space="preserve"> </w:t>
      </w:r>
      <w:r w:rsidR="00862229" w:rsidRPr="005125FD">
        <w:rPr>
          <w:sz w:val="26"/>
          <w:szCs w:val="26"/>
        </w:rPr>
        <w:t xml:space="preserve">Главе </w:t>
      </w:r>
      <w:r w:rsidR="00AB35F1" w:rsidRPr="005125FD">
        <w:rPr>
          <w:sz w:val="26"/>
          <w:szCs w:val="26"/>
        </w:rPr>
        <w:t xml:space="preserve"> сельского поселения Вершино-Биджинского сельсовета</w:t>
      </w:r>
      <w:r w:rsidR="00862229" w:rsidRPr="005125FD">
        <w:rPr>
          <w:sz w:val="26"/>
          <w:szCs w:val="26"/>
        </w:rPr>
        <w:t xml:space="preserve"> Усть-Абаканского муниципальног</w:t>
      </w:r>
      <w:r w:rsidR="00AB35F1" w:rsidRPr="005125FD">
        <w:rPr>
          <w:sz w:val="26"/>
          <w:szCs w:val="26"/>
        </w:rPr>
        <w:t>о района Республики Хакасия  Сергиенко С.В.</w:t>
      </w:r>
    </w:p>
    <w:p w:rsidR="00862229" w:rsidRDefault="005125FD" w:rsidP="005125FD">
      <w:pPr>
        <w:pStyle w:val="aff9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6</w:t>
      </w:r>
      <w:r w:rsidR="00830AEE" w:rsidRPr="005125FD">
        <w:rPr>
          <w:sz w:val="26"/>
          <w:szCs w:val="26"/>
        </w:rPr>
        <w:t xml:space="preserve">. </w:t>
      </w:r>
      <w:r w:rsidR="00862229" w:rsidRPr="005125FD">
        <w:rPr>
          <w:sz w:val="26"/>
          <w:szCs w:val="26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C26ECE" w:rsidRPr="005125FD" w:rsidRDefault="00C26ECE" w:rsidP="005125FD">
      <w:pPr>
        <w:pStyle w:val="aff9"/>
        <w:ind w:left="0"/>
        <w:jc w:val="both"/>
        <w:rPr>
          <w:sz w:val="26"/>
          <w:szCs w:val="26"/>
        </w:rPr>
      </w:pPr>
    </w:p>
    <w:p w:rsidR="00C26ECE" w:rsidRDefault="00E20CE8" w:rsidP="00C26ECE">
      <w:pPr>
        <w:pStyle w:val="31"/>
        <w:jc w:val="left"/>
        <w:rPr>
          <w:b w:val="0"/>
          <w:i w:val="0"/>
        </w:rPr>
      </w:pPr>
      <w:r w:rsidRPr="00C26ECE">
        <w:rPr>
          <w:b w:val="0"/>
          <w:i w:val="0"/>
        </w:rPr>
        <w:t xml:space="preserve">Глава </w:t>
      </w:r>
    </w:p>
    <w:p w:rsidR="00C26ECE" w:rsidRDefault="00E20CE8" w:rsidP="00C26ECE">
      <w:pPr>
        <w:pStyle w:val="31"/>
        <w:jc w:val="left"/>
        <w:rPr>
          <w:b w:val="0"/>
          <w:i w:val="0"/>
        </w:rPr>
      </w:pPr>
      <w:r w:rsidRPr="00C26ECE">
        <w:rPr>
          <w:b w:val="0"/>
          <w:i w:val="0"/>
        </w:rPr>
        <w:t>Вершино - Биджинского сельсовета</w:t>
      </w:r>
    </w:p>
    <w:p w:rsidR="00C26ECE" w:rsidRDefault="00312C46" w:rsidP="00C26ECE">
      <w:pPr>
        <w:pStyle w:val="31"/>
        <w:jc w:val="left"/>
        <w:rPr>
          <w:b w:val="0"/>
          <w:i w:val="0"/>
        </w:rPr>
      </w:pPr>
      <w:r w:rsidRPr="00C26ECE">
        <w:rPr>
          <w:b w:val="0"/>
          <w:i w:val="0"/>
        </w:rPr>
        <w:t>Усть –Абаканского района</w:t>
      </w:r>
    </w:p>
    <w:p w:rsidR="00E20CE8" w:rsidRPr="00C26ECE" w:rsidRDefault="00135AD1" w:rsidP="00C26ECE">
      <w:pPr>
        <w:pStyle w:val="31"/>
        <w:jc w:val="left"/>
        <w:rPr>
          <w:b w:val="0"/>
          <w:i w:val="0"/>
        </w:rPr>
      </w:pPr>
      <w:r>
        <w:rPr>
          <w:b w:val="0"/>
          <w:i w:val="0"/>
        </w:rPr>
        <w:t>Респу</w:t>
      </w:r>
      <w:r w:rsidR="00312C46" w:rsidRPr="00C26ECE">
        <w:rPr>
          <w:b w:val="0"/>
          <w:i w:val="0"/>
        </w:rPr>
        <w:t xml:space="preserve">блики Хакасия </w:t>
      </w:r>
      <w:r w:rsidR="00E20CE8" w:rsidRPr="00C26ECE">
        <w:rPr>
          <w:b w:val="0"/>
          <w:i w:val="0"/>
        </w:rPr>
        <w:tab/>
      </w:r>
      <w:r w:rsidR="00E20CE8" w:rsidRPr="00C26ECE">
        <w:rPr>
          <w:b w:val="0"/>
          <w:i w:val="0"/>
        </w:rPr>
        <w:tab/>
      </w:r>
      <w:r w:rsidR="00E20CE8" w:rsidRPr="00C26ECE">
        <w:rPr>
          <w:b w:val="0"/>
          <w:i w:val="0"/>
        </w:rPr>
        <w:tab/>
      </w:r>
      <w:r w:rsidR="00E20CE8" w:rsidRPr="00C26ECE">
        <w:rPr>
          <w:b w:val="0"/>
          <w:i w:val="0"/>
        </w:rPr>
        <w:tab/>
      </w:r>
      <w:r w:rsidR="00312C46" w:rsidRPr="00C26ECE">
        <w:rPr>
          <w:b w:val="0"/>
          <w:i w:val="0"/>
        </w:rPr>
        <w:t xml:space="preserve">                           </w:t>
      </w:r>
      <w:r w:rsidR="00E20CE8" w:rsidRPr="00C26ECE">
        <w:rPr>
          <w:b w:val="0"/>
          <w:i w:val="0"/>
        </w:rPr>
        <w:t xml:space="preserve"> С.В. Сергиенко</w:t>
      </w:r>
    </w:p>
    <w:p w:rsidR="00E20CE8" w:rsidRPr="005125FD" w:rsidRDefault="00312C46" w:rsidP="00C26ECE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  <w:r w:rsidRPr="005125FD">
        <w:rPr>
          <w:sz w:val="26"/>
          <w:szCs w:val="26"/>
        </w:rPr>
        <w:t xml:space="preserve">                   </w:t>
      </w:r>
    </w:p>
    <w:p w:rsidR="00AE42E1" w:rsidRPr="005125FD" w:rsidRDefault="00AE42E1" w:rsidP="00C26ECE">
      <w:pPr>
        <w:pStyle w:val="ConsPlusNormal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E42E1" w:rsidRPr="005125FD" w:rsidSect="00131781">
      <w:headerReference w:type="even" r:id="rId11"/>
      <w:headerReference w:type="default" r:id="rId12"/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A55" w:rsidRDefault="005F3A55" w:rsidP="00D03C14">
      <w:r>
        <w:separator/>
      </w:r>
    </w:p>
  </w:endnote>
  <w:endnote w:type="continuationSeparator" w:id="1">
    <w:p w:rsidR="005F3A55" w:rsidRDefault="005F3A55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A55" w:rsidRDefault="005F3A55" w:rsidP="00D03C14">
      <w:r>
        <w:separator/>
      </w:r>
    </w:p>
  </w:footnote>
  <w:footnote w:type="continuationSeparator" w:id="1">
    <w:p w:rsidR="005F3A55" w:rsidRDefault="005F3A55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6C3915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6C3915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3E1A5B">
      <w:rPr>
        <w:rStyle w:val="afb"/>
        <w:noProof/>
      </w:rPr>
      <w:t>3</w: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1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8"/>
  </w:num>
  <w:num w:numId="3">
    <w:abstractNumId w:val="11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12"/>
    <w:lvlOverride w:ilvl="0">
      <w:startOverride w:val="2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4"/>
    <w:lvlOverride w:ilvl="0">
      <w:startOverride w:val="6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7"/>
  </w:num>
  <w:num w:numId="13">
    <w:abstractNumId w:val="1"/>
  </w:num>
  <w:num w:numId="14">
    <w:abstractNumId w:val="2"/>
  </w:num>
  <w:num w:numId="15">
    <w:abstractNumId w:val="1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3558F"/>
    <w:rsid w:val="00044885"/>
    <w:rsid w:val="00056AF7"/>
    <w:rsid w:val="000669E4"/>
    <w:rsid w:val="000834B4"/>
    <w:rsid w:val="000862C4"/>
    <w:rsid w:val="000B62E0"/>
    <w:rsid w:val="000D0F52"/>
    <w:rsid w:val="000E78AF"/>
    <w:rsid w:val="000F078C"/>
    <w:rsid w:val="000F464C"/>
    <w:rsid w:val="000F735D"/>
    <w:rsid w:val="001172C7"/>
    <w:rsid w:val="00131781"/>
    <w:rsid w:val="00135AD1"/>
    <w:rsid w:val="00167607"/>
    <w:rsid w:val="00193E98"/>
    <w:rsid w:val="001B5D62"/>
    <w:rsid w:val="001B7A5C"/>
    <w:rsid w:val="001C41ED"/>
    <w:rsid w:val="001E1B63"/>
    <w:rsid w:val="00205011"/>
    <w:rsid w:val="002C53E3"/>
    <w:rsid w:val="002F4365"/>
    <w:rsid w:val="002F5283"/>
    <w:rsid w:val="00312C46"/>
    <w:rsid w:val="00341A13"/>
    <w:rsid w:val="00356678"/>
    <w:rsid w:val="003707BB"/>
    <w:rsid w:val="0038188D"/>
    <w:rsid w:val="003821B1"/>
    <w:rsid w:val="00396485"/>
    <w:rsid w:val="003E1A5B"/>
    <w:rsid w:val="00403449"/>
    <w:rsid w:val="00434A0C"/>
    <w:rsid w:val="004A0671"/>
    <w:rsid w:val="004B1F9C"/>
    <w:rsid w:val="005125FD"/>
    <w:rsid w:val="00543774"/>
    <w:rsid w:val="0055197F"/>
    <w:rsid w:val="005938B3"/>
    <w:rsid w:val="005A744D"/>
    <w:rsid w:val="005A7BE9"/>
    <w:rsid w:val="005F3A55"/>
    <w:rsid w:val="00601CCB"/>
    <w:rsid w:val="00623D02"/>
    <w:rsid w:val="00684845"/>
    <w:rsid w:val="006956B8"/>
    <w:rsid w:val="006A76EB"/>
    <w:rsid w:val="006C3915"/>
    <w:rsid w:val="007100F8"/>
    <w:rsid w:val="00783B72"/>
    <w:rsid w:val="007D06AC"/>
    <w:rsid w:val="007F069C"/>
    <w:rsid w:val="00805972"/>
    <w:rsid w:val="00830AEE"/>
    <w:rsid w:val="008373BA"/>
    <w:rsid w:val="00852431"/>
    <w:rsid w:val="00860383"/>
    <w:rsid w:val="00862229"/>
    <w:rsid w:val="008629D3"/>
    <w:rsid w:val="008B0650"/>
    <w:rsid w:val="008B3446"/>
    <w:rsid w:val="00932DCB"/>
    <w:rsid w:val="00935631"/>
    <w:rsid w:val="00943717"/>
    <w:rsid w:val="009446D5"/>
    <w:rsid w:val="00971E03"/>
    <w:rsid w:val="00972EF8"/>
    <w:rsid w:val="009810AA"/>
    <w:rsid w:val="009862D6"/>
    <w:rsid w:val="009B27E3"/>
    <w:rsid w:val="009B349A"/>
    <w:rsid w:val="009D07EB"/>
    <w:rsid w:val="00A0116A"/>
    <w:rsid w:val="00A025BE"/>
    <w:rsid w:val="00A05304"/>
    <w:rsid w:val="00A05FA5"/>
    <w:rsid w:val="00A331C8"/>
    <w:rsid w:val="00A40639"/>
    <w:rsid w:val="00A5361A"/>
    <w:rsid w:val="00A57838"/>
    <w:rsid w:val="00A74113"/>
    <w:rsid w:val="00A75FAF"/>
    <w:rsid w:val="00AB35F1"/>
    <w:rsid w:val="00AD18CD"/>
    <w:rsid w:val="00AD5A11"/>
    <w:rsid w:val="00AE42E1"/>
    <w:rsid w:val="00AF5F18"/>
    <w:rsid w:val="00B101EB"/>
    <w:rsid w:val="00B536B2"/>
    <w:rsid w:val="00B57665"/>
    <w:rsid w:val="00BB314F"/>
    <w:rsid w:val="00BB6E1A"/>
    <w:rsid w:val="00BC5B4A"/>
    <w:rsid w:val="00C1517D"/>
    <w:rsid w:val="00C26ECE"/>
    <w:rsid w:val="00C318EE"/>
    <w:rsid w:val="00C51428"/>
    <w:rsid w:val="00C77F05"/>
    <w:rsid w:val="00C84269"/>
    <w:rsid w:val="00C97D8F"/>
    <w:rsid w:val="00D03C14"/>
    <w:rsid w:val="00D2694F"/>
    <w:rsid w:val="00D35C37"/>
    <w:rsid w:val="00D7750C"/>
    <w:rsid w:val="00DB287F"/>
    <w:rsid w:val="00DC3C13"/>
    <w:rsid w:val="00DE2046"/>
    <w:rsid w:val="00E20CE8"/>
    <w:rsid w:val="00E919EA"/>
    <w:rsid w:val="00F01F53"/>
    <w:rsid w:val="00F60C1A"/>
    <w:rsid w:val="00F61793"/>
    <w:rsid w:val="00F97BE6"/>
    <w:rsid w:val="00FA22AA"/>
    <w:rsid w:val="00FC771F"/>
    <w:rsid w:val="00FC7F75"/>
    <w:rsid w:val="00FE2B55"/>
    <w:rsid w:val="00FF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517473&amp;dst=9764&amp;field=134&amp;date=11.11.20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17473&amp;dst=9219&amp;field=134&amp;date=11.11.20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ay6HLGlabhd04R5Ae8s1sosl6P9Djea/nlC1HX3RE2c=</DigestValue>
    </Reference>
    <Reference URI="#idOfficeObject" Type="http://www.w3.org/2000/09/xmldsig#Object">
      <DigestMethod Algorithm="urn:ietf:params:xml:ns:cpxmlsec:algorithms:gostr34112012-256"/>
      <DigestValue>/Evyq+em1zqEIKxUdGPOVVjuOocmDoQOYbvv2wUEgQo=</DigestValue>
    </Reference>
  </SignedInfo>
  <SignatureValue>oz79QjQRBfZhVlfTRlRTZ9nEcvg588nkAeMUEGZEv45vWsEaa3GxJqzYRYg9P04s
wRX7OAMCbBPxqqafO8Y2hQ==</SignatureValue>
  <KeyInfo>
    <X509Data>
      <X509Certificate>MIILNTCCCuKgAwIBAgIQfQBgSMAWN8MbgQ5LUJSujzAKBggqhQMHAQEDAjCCAWEx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0LDRh9C10LnRgdGC0LLQvjAeFw0yNTAzMDMwMTU0MjNaFw0yNjA1MjcwMTU0MjNa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Oi8vY3JsLmZrLmxvY2FsL2NybC91Y2ZrXzIwMjQuY3J0MB0GA1UdDgQWBBQ6iYaP
W93OzSfXwxu2snAD23VlzTCCAXYGA1UdIwSCAW0wggFpgBQGZBOnzuCD4qZ9n4mn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bAnAdgAAAAAJjDAKBggqhQMHAQEDAgNBABtxmjQ4LsvgiTQ/eftcdZShyn04z7PS
1XZNj73mHxaK/SaiM7V7x62CsmR4G/bwAEOhpxmC0/k9yEk2oHJZgUY=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60qE9e3NNxQ3Sox5KwLKzsHBigQ=</DigestValue>
      </Reference>
      <Reference URI="/word/document.xml?ContentType=application/vnd.openxmlformats-officedocument.wordprocessingml.document.main+xml">
        <DigestMethod Algorithm="http://www.w3.org/2000/09/xmldsig#sha1"/>
        <DigestValue>xPJdUAljCyXJrCc2bpV3Dp7PfO4=</DigestValue>
      </Reference>
      <Reference URI="/word/endnotes.xml?ContentType=application/vnd.openxmlformats-officedocument.wordprocessingml.endnotes+xml">
        <DigestMethod Algorithm="http://www.w3.org/2000/09/xmldsig#sha1"/>
        <DigestValue>tth2ZJYb+dw3G7mThDIt/7Y9O7Y=</DigestValue>
      </Reference>
      <Reference URI="/word/fontTable.xml?ContentType=application/vnd.openxmlformats-officedocument.wordprocessingml.fontTable+xml">
        <DigestMethod Algorithm="http://www.w3.org/2000/09/xmldsig#sha1"/>
        <DigestValue>KgFL0ZF6bzKLXNeWMt5CtExlTxc=</DigestValue>
      </Reference>
      <Reference URI="/word/footnotes.xml?ContentType=application/vnd.openxmlformats-officedocument.wordprocessingml.footnotes+xml">
        <DigestMethod Algorithm="http://www.w3.org/2000/09/xmldsig#sha1"/>
        <DigestValue>+Cog+Mv2y+33OSoJCWJbL8QODYo=</DigestValue>
      </Reference>
      <Reference URI="/word/header1.xml?ContentType=application/vnd.openxmlformats-officedocument.wordprocessingml.header+xml">
        <DigestMethod Algorithm="http://www.w3.org/2000/09/xmldsig#sha1"/>
        <DigestValue>AOlhtpmdY1RzQPikbFoxFZaHzE4=</DigestValue>
      </Reference>
      <Reference URI="/word/header2.xml?ContentType=application/vnd.openxmlformats-officedocument.wordprocessingml.header+xml">
        <DigestMethod Algorithm="http://www.w3.org/2000/09/xmldsig#sha1"/>
        <DigestValue>FljXeR+m+U/dxUlAxBtttiZNWZ0=</DigestValue>
      </Reference>
      <Reference URI="/word/media/image1.jpeg?ContentType=image/jpeg">
        <DigestMethod Algorithm="http://www.w3.org/2000/09/xmldsig#sha1"/>
        <DigestValue>ptWywt2zpZZUq3NqZIzDPpAAZRI=</DigestValue>
      </Reference>
      <Reference URI="/word/numbering.xml?ContentType=application/vnd.openxmlformats-officedocument.wordprocessingml.numbering+xml">
        <DigestMethod Algorithm="http://www.w3.org/2000/09/xmldsig#sha1"/>
        <DigestValue>9+sH8xb7+K2VkXAJUzzCu1/GArk=</DigestValue>
      </Reference>
      <Reference URI="/word/settings.xml?ContentType=application/vnd.openxmlformats-officedocument.wordprocessingml.settings+xml">
        <DigestMethod Algorithm="http://www.w3.org/2000/09/xmldsig#sha1"/>
        <DigestValue>G28w1aMWDhJE3hYxn7z/HYf0i8E=</DigestValue>
      </Reference>
      <Reference URI="/word/styles.xml?ContentType=application/vnd.openxmlformats-officedocument.wordprocessingml.styles+xml">
        <DigestMethod Algorithm="http://www.w3.org/2000/09/xmldsig#sha1"/>
        <DigestValue>5vZfRGpXlv9CKZsGtZx37AfIGaw=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BL6iorjnA5SqXywtp5BcFOoetkY=</DigestValue>
      </Reference>
    </Manifest>
    <SignatureProperties>
      <SignatureProperty Id="idSignatureTime" Target="#idPackageSignature">
        <mdssi:SignatureTime>
          <mdssi:Format>YYYY-MM-DDThh:mm:ssTZD</mdssi:Format>
          <mdssi:Value>2025-12-05T07:24:17Z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60</cp:revision>
  <cp:lastPrinted>2025-11-25T02:00:00Z</cp:lastPrinted>
  <dcterms:created xsi:type="dcterms:W3CDTF">2021-08-23T11:09:00Z</dcterms:created>
  <dcterms:modified xsi:type="dcterms:W3CDTF">2025-12-05T06:33:00Z</dcterms:modified>
</cp:coreProperties>
</file>